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2A" w:rsidRPr="005B12A7" w:rsidRDefault="0043662A" w:rsidP="0043662A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43662A" w:rsidRPr="005B12A7" w:rsidRDefault="0043662A" w:rsidP="0043662A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Pr="0043662A" w:rsidRDefault="0043662A" w:rsidP="0043662A">
      <w:pPr>
        <w:spacing w:after="0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43662A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ПРИМЕНЕНИЕ </w:t>
      </w:r>
      <w:r w:rsidRPr="0043662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ПРОЕКТНОЙ ТЕХНОЛОГИИ НА УРОКАХ ЛИТЕРАТУРЫ</w:t>
      </w:r>
    </w:p>
    <w:p w:rsidR="0043662A" w:rsidRPr="0043662A" w:rsidRDefault="0043662A" w:rsidP="0043662A">
      <w:pPr>
        <w:spacing w:after="0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Default="0043662A" w:rsidP="0043662A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3662A" w:rsidRPr="00362343" w:rsidRDefault="0043662A" w:rsidP="0043662A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43662A" w:rsidRPr="00362343" w:rsidRDefault="0043662A" w:rsidP="0043662A">
      <w:pPr>
        <w:spacing w:after="0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</w:p>
    <w:p w:rsidR="0043662A" w:rsidRDefault="0043662A" w:rsidP="004366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3662A" w:rsidRDefault="0043662A" w:rsidP="004366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43662A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Использование проектной технологии на уроках литературы</w:t>
      </w:r>
    </w:p>
    <w:p w:rsidR="0043662A" w:rsidRDefault="0043662A" w:rsidP="004366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3662A" w:rsidRPr="0043662A" w:rsidRDefault="0043662A" w:rsidP="004366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366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Шенцева</w:t>
      </w:r>
      <w:proofErr w:type="spellEnd"/>
      <w:r w:rsidRPr="004366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В. Г.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43662A" w:rsidRPr="0043662A" w:rsidRDefault="0043662A" w:rsidP="004366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Современная школа должна формировать систему универсальных знаний, умений, навыков, а так же опыт самостоятельной деятельности и личной ответственности обучающихся.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Во многом этому способствует внедрение новых педагогических технологий в учебный процесс. Одной из таких технологий является учебный проект. Учебный проект – одна из личностного ориентированных технологий, </w:t>
      </w:r>
      <w:proofErr w:type="spell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интрегрирующая</w:t>
      </w:r>
      <w:proofErr w:type="spellEnd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в себе проблемный подход, исследовательские и поисковые методы обучения. Данная технология, используя современные эффективные формы работы, помогает обучать детей &lt;&lt;взрослым&gt;&gt; способам деятельности в культурной среде, формировать у учащихся способности мыслить, добывать и применять знания, четко планировать действия, сотрудничать в группах. Для учащегося учебный проект предоставляет возможности проявить себя в самостоятельной деятельности при решении интересной проблемы, учит организовывать деятельность на всех этапах практической работы от момента постановки цели до этапа оценки результата. Развивает коммуникативные навыки (умение слушать и понимать других), личностные качества (познавательная инициативность, деловое лидерство), ведёт обучение на собственном  опыте при самостоятельном анализе информации. У учащихся исчезает чувство подконтрольности, Снимаются интеллектуальные страхи. Такая деятельность развивает вкус ребёнка к самообучению, самосовершенствованию. Для среднего или слабого ученика внеурочная проектная деятельность является дополнительной нагрузкой. Для учителя это интегрированное дидактическое средство развития, обучения и воспитания при переходе от авторитарного стиля обучения к общению, сотрудничеству. Учитель консультирует, ненавязчиво контролирует, ориентирует в поле необходимой информации, принимает итоговый отчет.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b/>
          <w:bCs/>
          <w:color w:val="000000"/>
          <w:sz w:val="28"/>
        </w:rPr>
        <w:t>В РАБОТЕ НАД ПРОЕКТОМ ВЫДЕЛЯЮТ НЕСКОЛЬКО СТАДИЙ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Планирование (определение источников информации, формы отчёта, распределение обязанностей</w:t>
      </w:r>
      <w:proofErr w:type="gramStart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)</w:t>
      </w:r>
      <w:proofErr w:type="gramEnd"/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-Исследование (сбор информации)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Результаты и выводы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- Предоставление или отчет (презентация в виде макетов, плакатов, газет, книг, видеофильмов, сказок, анализа социологического опроса и т. </w:t>
      </w:r>
      <w:proofErr w:type="spell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п</w:t>
      </w:r>
      <w:proofErr w:type="spellEnd"/>
      <w:r w:rsidRPr="0043662A"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Оценка результатов.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Эффективно использование проектной технологии на уроках, проводимых в форме </w:t>
      </w:r>
      <w:proofErr w:type="spell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педмастерской</w:t>
      </w:r>
      <w:proofErr w:type="spellEnd"/>
      <w:r w:rsidRPr="0043662A">
        <w:rPr>
          <w:rFonts w:ascii="Times New Roman" w:eastAsia="Times New Roman" w:hAnsi="Times New Roman" w:cs="Times New Roman"/>
          <w:color w:val="000000"/>
          <w:sz w:val="28"/>
        </w:rPr>
        <w:t>. Например, по роману М. Булгакова “Мастер и Маргарита”.</w:t>
      </w:r>
    </w:p>
    <w:p w:rsid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43662A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Технологическая карта </w:t>
      </w:r>
      <w:proofErr w:type="spellStart"/>
      <w:r w:rsidRPr="0043662A">
        <w:rPr>
          <w:rFonts w:ascii="Times New Roman" w:eastAsia="Times New Roman" w:hAnsi="Times New Roman" w:cs="Times New Roman"/>
          <w:b/>
          <w:bCs/>
          <w:color w:val="000000"/>
          <w:sz w:val="28"/>
        </w:rPr>
        <w:t>педмастерской</w:t>
      </w:r>
      <w:proofErr w:type="spellEnd"/>
      <w:r w:rsidRPr="0043662A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по роману                      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b/>
          <w:bCs/>
          <w:color w:val="000000"/>
          <w:sz w:val="28"/>
        </w:rPr>
        <w:t>М. Булгакова “Мастер и Маргарита”</w:t>
      </w:r>
    </w:p>
    <w:p w:rsidR="0043662A" w:rsidRPr="0043662A" w:rsidRDefault="0043662A" w:rsidP="0043662A">
      <w:pPr>
        <w:numPr>
          <w:ilvl w:val="0"/>
          <w:numId w:val="1"/>
        </w:num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666666"/>
          <w:sz w:val="20"/>
          <w:szCs w:val="20"/>
        </w:rPr>
      </w:pPr>
      <w:r w:rsidRPr="0043662A">
        <w:rPr>
          <w:rFonts w:ascii="Times New Roman" w:eastAsia="Times New Roman" w:hAnsi="Times New Roman" w:cs="Times New Roman"/>
          <w:color w:val="666666"/>
          <w:sz w:val="28"/>
        </w:rPr>
        <w:lastRenderedPageBreak/>
        <w:t>Индукция. Создание эмоционального настроя, личного отношения к предмету обсуждения. Индукторы: выставка иллюстраций “Литературная Москва”; выписки из словаря основных философских понятий, раскрываемых в романе; музыка П. Чайковского “Вальс цветов”</w:t>
      </w:r>
    </w:p>
    <w:p w:rsidR="0043662A" w:rsidRPr="0043662A" w:rsidRDefault="0043662A" w:rsidP="0043662A">
      <w:pPr>
        <w:numPr>
          <w:ilvl w:val="0"/>
          <w:numId w:val="1"/>
        </w:num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666666"/>
          <w:sz w:val="20"/>
          <w:szCs w:val="20"/>
        </w:rPr>
      </w:pPr>
      <w:proofErr w:type="spellStart"/>
      <w:r w:rsidRPr="0043662A">
        <w:rPr>
          <w:rFonts w:ascii="Times New Roman" w:eastAsia="Times New Roman" w:hAnsi="Times New Roman" w:cs="Times New Roman"/>
          <w:color w:val="666666"/>
          <w:sz w:val="28"/>
        </w:rPr>
        <w:t>Минисамоконструкция</w:t>
      </w:r>
      <w:proofErr w:type="spellEnd"/>
      <w:r w:rsidRPr="0043662A">
        <w:rPr>
          <w:rFonts w:ascii="Times New Roman" w:eastAsia="Times New Roman" w:hAnsi="Times New Roman" w:cs="Times New Roman"/>
          <w:color w:val="666666"/>
          <w:sz w:val="28"/>
        </w:rPr>
        <w:t>.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Литературная игра.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Индивидуальная работа по карточкам (материал творческой биографии Мю Булгакова)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Групповая работа. Экспресс- опрос по содержанию романа “Мастер и Маргарита”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Индивидуальный конкурс “По портрету узнай имя героя”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- Индивидуально-  групповое задание. Ответы на тесты.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3.    </w:t>
      </w:r>
      <w:proofErr w:type="spell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Минисоциоконструкция</w:t>
      </w:r>
      <w:proofErr w:type="spellEnd"/>
      <w:r w:rsidRPr="0043662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       Работа в группах. Обсуждение проекта обложки к роману “Мастер и Маргарита”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 4.  </w:t>
      </w:r>
      <w:proofErr w:type="spell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Минисоциализация</w:t>
      </w:r>
      <w:proofErr w:type="spellEnd"/>
      <w:r w:rsidRPr="0043662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Обсуждение и пересказ наиболее яркого события, отрывка или цикла отрывков в форме очерка</w:t>
      </w:r>
      <w:proofErr w:type="gramStart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репортаж, эссе, в эпистолярном жанре.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5.    Защита проекта обложки к роману.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       Обсуждение вопроса: “Как соотносится в романе милосердие, всепрощение и        справедливость? “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6.    Обобщение учителя. Что же такое истина?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6.     Подведение итогов урока.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1.    Сообщение решения жюри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2.    Сдача индивидуальных работ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3.    Рефлексия (отражение чувств, ощущение участников урока)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Метод проекто</w:t>
      </w:r>
      <w:proofErr w:type="gram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в-</w:t>
      </w:r>
      <w:proofErr w:type="gramEnd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это способ достижений дидактической цели через детальную разработку проблемы (технологию), которая должна завершиться вполне реальным, осязаемым практическим результатом , оформленным тем или иным образом.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Сущность иде</w:t>
      </w:r>
      <w:proofErr w:type="gramStart"/>
      <w:r w:rsidRPr="0043662A">
        <w:rPr>
          <w:rFonts w:ascii="Times New Roman" w:eastAsia="Times New Roman" w:hAnsi="Times New Roman" w:cs="Times New Roman"/>
          <w:color w:val="000000"/>
          <w:sz w:val="28"/>
        </w:rPr>
        <w:t>и-</w:t>
      </w:r>
      <w:proofErr w:type="gramEnd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стимулировать интерес детей к обучению путем организации их самостоятельной деятельности, постановки перед ними целей и проблем, решение которых ведет к появлению новых знаний и умений. В основе метода проектов: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развитие познавательных навыков учащихся</w:t>
      </w:r>
      <w:proofErr w:type="gramStart"/>
      <w:r w:rsidRPr="0043662A"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развитие умений самостоятельно конструировать свои знания,</w:t>
      </w:r>
    </w:p>
    <w:p w:rsidR="0043662A" w:rsidRPr="0043662A" w:rsidRDefault="0043662A" w:rsidP="004366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ориентироваться в информационном пространстве,</w:t>
      </w:r>
    </w:p>
    <w:p w:rsidR="0043662A" w:rsidRPr="0043662A" w:rsidRDefault="0043662A" w:rsidP="004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662A">
        <w:rPr>
          <w:rFonts w:ascii="Times New Roman" w:eastAsia="Times New Roman" w:hAnsi="Times New Roman" w:cs="Times New Roman"/>
          <w:color w:val="000000"/>
          <w:sz w:val="28"/>
        </w:rPr>
        <w:t>         развитие критического и творческого мышления, умение увидеть, сформулировать и решить проблему.</w:t>
      </w:r>
    </w:p>
    <w:p w:rsidR="00C76A57" w:rsidRPr="0043662A" w:rsidRDefault="00C76A57" w:rsidP="0043662A">
      <w:pPr>
        <w:jc w:val="both"/>
        <w:rPr>
          <w:rFonts w:ascii="Times New Roman" w:hAnsi="Times New Roman" w:cs="Times New Roman"/>
        </w:rPr>
      </w:pPr>
    </w:p>
    <w:sectPr w:rsidR="00C76A57" w:rsidRPr="00436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B3E0A"/>
    <w:multiLevelType w:val="multilevel"/>
    <w:tmpl w:val="318C5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3662A"/>
    <w:rsid w:val="0043662A"/>
    <w:rsid w:val="00C7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436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3662A"/>
  </w:style>
  <w:style w:type="paragraph" w:customStyle="1" w:styleId="c3">
    <w:name w:val="c3"/>
    <w:basedOn w:val="a"/>
    <w:rsid w:val="00436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3662A"/>
  </w:style>
  <w:style w:type="paragraph" w:customStyle="1" w:styleId="c2">
    <w:name w:val="c2"/>
    <w:basedOn w:val="a"/>
    <w:rsid w:val="00436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36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2019-02-03T19:48:00Z</dcterms:created>
  <dcterms:modified xsi:type="dcterms:W3CDTF">2019-02-03T19:56:00Z</dcterms:modified>
</cp:coreProperties>
</file>